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AD61" w14:textId="77777777" w:rsidR="004B5E15" w:rsidRDefault="004B5E15" w:rsidP="004B5E15">
      <w:pPr>
        <w:pStyle w:val="Heading1"/>
        <w:ind w:right="-4"/>
      </w:pPr>
      <w:r>
        <w:t>ABET Course Syllabus EEE352</w:t>
      </w:r>
    </w:p>
    <w:p w14:paraId="0AD744EC" w14:textId="77777777" w:rsidR="004B5E15" w:rsidRDefault="004B5E15" w:rsidP="004B5E15">
      <w:pPr>
        <w:ind w:right="-4"/>
        <w:rPr>
          <w:b/>
          <w:sz w:val="28"/>
          <w:szCs w:val="28"/>
        </w:rPr>
      </w:pPr>
    </w:p>
    <w:p w14:paraId="7F7BCDAC" w14:textId="77777777" w:rsidR="004B5E15" w:rsidRPr="002155D3" w:rsidRDefault="004B5E15" w:rsidP="004B5E15">
      <w:pPr>
        <w:pStyle w:val="ListParagraph"/>
        <w:numPr>
          <w:ilvl w:val="0"/>
          <w:numId w:val="3"/>
        </w:numPr>
        <w:ind w:right="-4"/>
        <w:rPr>
          <w:u w:val="single"/>
        </w:rPr>
      </w:pPr>
      <w:r w:rsidRPr="002155D3">
        <w:rPr>
          <w:b/>
        </w:rPr>
        <w:t>Course:</w:t>
      </w:r>
      <w:r>
        <w:t xml:space="preserve"> </w:t>
      </w:r>
      <w:r w:rsidRPr="002155D3">
        <w:rPr>
          <w:b/>
          <w:bCs/>
        </w:rPr>
        <w:t xml:space="preserve">EEE </w:t>
      </w:r>
      <w:r>
        <w:rPr>
          <w:b/>
          <w:bCs/>
        </w:rPr>
        <w:t>352 Properties of Electronic Materials</w:t>
      </w:r>
    </w:p>
    <w:p w14:paraId="4B8E4BAD" w14:textId="77777777" w:rsidR="004B5E15" w:rsidRPr="00885665" w:rsidRDefault="004B5E15" w:rsidP="004B5E15">
      <w:pPr>
        <w:pStyle w:val="ListParagraph"/>
        <w:numPr>
          <w:ilvl w:val="0"/>
          <w:numId w:val="3"/>
        </w:numPr>
        <w:ind w:left="360" w:right="-4"/>
      </w:pPr>
      <w:r w:rsidRPr="002155D3">
        <w:rPr>
          <w:b/>
        </w:rPr>
        <w:t>Credits and Contact Hours:</w:t>
      </w:r>
      <w:r>
        <w:t xml:space="preserve"> 4 Credit Hours (lecture), Topics: Engineering</w:t>
      </w:r>
    </w:p>
    <w:p w14:paraId="2CF9FFFE" w14:textId="77777777" w:rsidR="004B5E15" w:rsidRPr="00885665" w:rsidRDefault="004B5E15" w:rsidP="004B5E15">
      <w:pPr>
        <w:pStyle w:val="ListParagraph"/>
        <w:numPr>
          <w:ilvl w:val="0"/>
          <w:numId w:val="3"/>
        </w:numPr>
        <w:ind w:left="360" w:right="-4"/>
      </w:pPr>
      <w:r w:rsidRPr="002155D3">
        <w:rPr>
          <w:b/>
        </w:rPr>
        <w:t>Course Coordinator:</w:t>
      </w:r>
      <w:r>
        <w:t xml:space="preserve"> </w:t>
      </w:r>
      <w:r w:rsidRPr="00F73F30">
        <w:t xml:space="preserve">Dr. </w:t>
      </w:r>
      <w:r>
        <w:t>Meng Tao</w:t>
      </w:r>
      <w:r w:rsidRPr="00F73F30">
        <w:t>, Professor</w:t>
      </w:r>
    </w:p>
    <w:p w14:paraId="0DDE8C71" w14:textId="77777777" w:rsidR="004B5E15" w:rsidRPr="00885665" w:rsidRDefault="004B5E15" w:rsidP="004B5E15">
      <w:pPr>
        <w:pStyle w:val="ListParagraph"/>
        <w:numPr>
          <w:ilvl w:val="0"/>
          <w:numId w:val="3"/>
        </w:numPr>
        <w:ind w:left="360" w:right="-4"/>
      </w:pPr>
      <w:r w:rsidRPr="002155D3">
        <w:rPr>
          <w:b/>
        </w:rPr>
        <w:t xml:space="preserve">Textbook: </w:t>
      </w:r>
      <w:r w:rsidRPr="003075AB">
        <w:rPr>
          <w:iCs/>
        </w:rPr>
        <w:t xml:space="preserve">Donald A. </w:t>
      </w:r>
      <w:proofErr w:type="spellStart"/>
      <w:r w:rsidRPr="003075AB">
        <w:rPr>
          <w:iCs/>
        </w:rPr>
        <w:t>Neamen</w:t>
      </w:r>
      <w:proofErr w:type="spellEnd"/>
      <w:r w:rsidRPr="003075AB">
        <w:rPr>
          <w:iCs/>
        </w:rPr>
        <w:t>,</w:t>
      </w:r>
      <w:r w:rsidRPr="003075AB">
        <w:rPr>
          <w:i/>
        </w:rPr>
        <w:t xml:space="preserve"> Semiconductor Physics and Devices, </w:t>
      </w:r>
      <w:r w:rsidRPr="003075AB">
        <w:rPr>
          <w:iCs/>
        </w:rPr>
        <w:t>McGraw-Hill, 2003</w:t>
      </w:r>
      <w:r w:rsidRPr="003075AB">
        <w:rPr>
          <w:i/>
        </w:rPr>
        <w:t>.</w:t>
      </w:r>
    </w:p>
    <w:p w14:paraId="2DBE845F" w14:textId="77777777" w:rsidR="004B5E15" w:rsidRDefault="004B5E15" w:rsidP="004B5E15">
      <w:pPr>
        <w:pStyle w:val="ListParagraph"/>
        <w:ind w:left="0" w:right="-4" w:firstLine="720"/>
      </w:pPr>
      <w:r w:rsidRPr="00697D74">
        <w:rPr>
          <w:b/>
        </w:rPr>
        <w:t>Supplemental materials:</w:t>
      </w:r>
      <w:r>
        <w:t xml:space="preserve"> </w:t>
      </w:r>
    </w:p>
    <w:p w14:paraId="00E908A2" w14:textId="77777777" w:rsidR="004B5E15" w:rsidRDefault="004B5E15" w:rsidP="004B5E15">
      <w:pPr>
        <w:pStyle w:val="ListParagraph"/>
        <w:numPr>
          <w:ilvl w:val="0"/>
          <w:numId w:val="1"/>
        </w:numPr>
        <w:ind w:right="-4"/>
      </w:pPr>
      <w:r w:rsidRPr="003075AB">
        <w:t xml:space="preserve">C. Kittel, </w:t>
      </w:r>
      <w:r w:rsidRPr="003075AB">
        <w:rPr>
          <w:i/>
        </w:rPr>
        <w:t>Introduction to Solid State and Semiconductor Physics</w:t>
      </w:r>
      <w:r w:rsidRPr="003075AB">
        <w:t xml:space="preserve">. </w:t>
      </w:r>
    </w:p>
    <w:p w14:paraId="06FCD358" w14:textId="77777777" w:rsidR="004B5E15" w:rsidRDefault="004B5E15" w:rsidP="004B5E15">
      <w:pPr>
        <w:pStyle w:val="ListParagraph"/>
        <w:numPr>
          <w:ilvl w:val="0"/>
          <w:numId w:val="1"/>
        </w:numPr>
        <w:ind w:right="-4"/>
      </w:pPr>
      <w:r w:rsidRPr="003075AB">
        <w:t xml:space="preserve">J. McKelvey, </w:t>
      </w:r>
      <w:r w:rsidRPr="003075AB">
        <w:rPr>
          <w:i/>
        </w:rPr>
        <w:t xml:space="preserve">Solid State and Semiconductor Physics, </w:t>
      </w:r>
      <w:r w:rsidRPr="003075AB">
        <w:t xml:space="preserve">1982. </w:t>
      </w:r>
    </w:p>
    <w:p w14:paraId="2C449C0E" w14:textId="77777777" w:rsidR="004B5E15" w:rsidRDefault="004B5E15" w:rsidP="004B5E15">
      <w:pPr>
        <w:pStyle w:val="ListParagraph"/>
        <w:numPr>
          <w:ilvl w:val="0"/>
          <w:numId w:val="1"/>
        </w:numPr>
        <w:ind w:right="-4"/>
      </w:pPr>
      <w:r w:rsidRPr="003075AB">
        <w:t xml:space="preserve">S. Brandt and H. </w:t>
      </w:r>
      <w:proofErr w:type="spellStart"/>
      <w:r w:rsidRPr="003075AB">
        <w:t>Dahmen</w:t>
      </w:r>
      <w:proofErr w:type="spellEnd"/>
      <w:r w:rsidRPr="003075AB">
        <w:t xml:space="preserve">, </w:t>
      </w:r>
      <w:r w:rsidRPr="003075AB">
        <w:rPr>
          <w:i/>
        </w:rPr>
        <w:t>The Picture Book of Quantum Mechanics</w:t>
      </w:r>
      <w:r w:rsidRPr="003075AB">
        <w:t xml:space="preserve">. </w:t>
      </w:r>
    </w:p>
    <w:p w14:paraId="5F239632" w14:textId="77777777" w:rsidR="004B5E15" w:rsidRPr="00F73F30" w:rsidRDefault="004B5E15" w:rsidP="004B5E15">
      <w:pPr>
        <w:pStyle w:val="ListParagraph"/>
        <w:numPr>
          <w:ilvl w:val="0"/>
          <w:numId w:val="1"/>
        </w:numPr>
        <w:ind w:right="-4"/>
      </w:pPr>
      <w:r w:rsidRPr="003075AB">
        <w:t xml:space="preserve">L. </w:t>
      </w:r>
      <w:proofErr w:type="spellStart"/>
      <w:r w:rsidRPr="003075AB">
        <w:t>Solymar</w:t>
      </w:r>
      <w:proofErr w:type="spellEnd"/>
      <w:r w:rsidRPr="003075AB">
        <w:t xml:space="preserve"> and D. Walsh, </w:t>
      </w:r>
      <w:r w:rsidRPr="003075AB">
        <w:rPr>
          <w:i/>
        </w:rPr>
        <w:t>Lectures on the Electrical Properties of Materials</w:t>
      </w:r>
      <w:r w:rsidRPr="003075AB">
        <w:t>, 5th edition, Oxford University Press, New York, 1988.</w:t>
      </w:r>
    </w:p>
    <w:p w14:paraId="7345DAD5" w14:textId="77777777" w:rsidR="004B5E15" w:rsidRPr="00BA6DF3" w:rsidRDefault="004B5E15" w:rsidP="004B5E15">
      <w:pPr>
        <w:pStyle w:val="ListParagraph"/>
        <w:numPr>
          <w:ilvl w:val="0"/>
          <w:numId w:val="3"/>
        </w:numPr>
        <w:ind w:left="360" w:right="-4"/>
      </w:pPr>
      <w:r w:rsidRPr="002155D3">
        <w:rPr>
          <w:b/>
        </w:rPr>
        <w:t>Specific</w:t>
      </w:r>
      <w:r w:rsidRPr="00BA6DF3">
        <w:t xml:space="preserve"> </w:t>
      </w:r>
      <w:r w:rsidRPr="002155D3">
        <w:rPr>
          <w:b/>
        </w:rPr>
        <w:t>course</w:t>
      </w:r>
      <w:r w:rsidRPr="00BA6DF3">
        <w:t xml:space="preserve"> </w:t>
      </w:r>
      <w:r w:rsidRPr="002155D3">
        <w:rPr>
          <w:b/>
        </w:rPr>
        <w:t>information</w:t>
      </w:r>
    </w:p>
    <w:p w14:paraId="59E91DA8" w14:textId="77777777" w:rsidR="004B5E15" w:rsidRDefault="004B5E15" w:rsidP="004B5E15">
      <w:pPr>
        <w:pStyle w:val="ListParagraph"/>
        <w:numPr>
          <w:ilvl w:val="0"/>
          <w:numId w:val="4"/>
        </w:numPr>
      </w:pPr>
      <w:r w:rsidRPr="008D26EF">
        <w:rPr>
          <w:b/>
          <w:bCs/>
        </w:rPr>
        <w:t>Catalog description:</w:t>
      </w:r>
      <w:r w:rsidRPr="00697D74">
        <w:t xml:space="preserve"> </w:t>
      </w:r>
      <w:r w:rsidRPr="003075AB">
        <w:t>Schrodinger’s wave equation, potential barrier problems, bonds of crystals, the band theory of solids, semiconductors, p-n junctions, MOSFETs, bipolar transistors, other transistors, superconductor, dielectric, and magnetic properties.</w:t>
      </w:r>
      <w:r w:rsidRPr="00697D74">
        <w:t xml:space="preserve"> </w:t>
      </w:r>
    </w:p>
    <w:p w14:paraId="5F238EAB" w14:textId="77777777" w:rsidR="004B5E15" w:rsidRPr="00BA6DF3" w:rsidRDefault="004B5E15" w:rsidP="004B5E15">
      <w:pPr>
        <w:pStyle w:val="ListParagraph"/>
        <w:numPr>
          <w:ilvl w:val="0"/>
          <w:numId w:val="4"/>
        </w:numPr>
        <w:ind w:right="-4"/>
      </w:pPr>
      <w:r>
        <w:rPr>
          <w:b/>
        </w:rPr>
        <w:t>P</w:t>
      </w:r>
      <w:r w:rsidRPr="00BA6DF3">
        <w:rPr>
          <w:b/>
        </w:rPr>
        <w:t>rerequisites or co-requisit</w:t>
      </w:r>
      <w:r>
        <w:rPr>
          <w:b/>
        </w:rPr>
        <w:t xml:space="preserve">es: </w:t>
      </w:r>
      <w:r w:rsidRPr="003075AB">
        <w:t>CHM 114 (or 116); MAT 274; PHY 241</w:t>
      </w:r>
      <w:r>
        <w:t>.</w:t>
      </w:r>
    </w:p>
    <w:p w14:paraId="722531C0" w14:textId="77777777" w:rsidR="004B5E15" w:rsidRPr="00885665" w:rsidRDefault="004B5E15" w:rsidP="004B5E15">
      <w:pPr>
        <w:pStyle w:val="ListParagraph"/>
        <w:numPr>
          <w:ilvl w:val="0"/>
          <w:numId w:val="4"/>
        </w:numPr>
        <w:ind w:right="-4"/>
      </w:pPr>
      <w:r>
        <w:rPr>
          <w:b/>
        </w:rPr>
        <w:t>Required/elective/selected elective</w:t>
      </w:r>
      <w:r w:rsidRPr="00BA6DF3">
        <w:rPr>
          <w:b/>
        </w:rPr>
        <w:t>:</w:t>
      </w:r>
      <w:r>
        <w:t xml:space="preserve"> Required</w:t>
      </w:r>
    </w:p>
    <w:p w14:paraId="17F287B7" w14:textId="77777777" w:rsidR="004B5E15" w:rsidRPr="009522F6" w:rsidRDefault="004B5E15" w:rsidP="004B5E15">
      <w:pPr>
        <w:pStyle w:val="ListParagraph"/>
        <w:numPr>
          <w:ilvl w:val="0"/>
          <w:numId w:val="3"/>
        </w:numPr>
        <w:ind w:left="360" w:right="-4"/>
      </w:pPr>
      <w:r w:rsidRPr="00864B42">
        <w:rPr>
          <w:b/>
        </w:rPr>
        <w:t>Specific goals for the course</w:t>
      </w:r>
    </w:p>
    <w:p w14:paraId="4E4D3FC9" w14:textId="77777777" w:rsidR="004B5E15" w:rsidRPr="00F73F30" w:rsidRDefault="004B5E15" w:rsidP="004B5E15">
      <w:pPr>
        <w:pStyle w:val="ABETSyllabiNormal"/>
        <w:ind w:left="360"/>
        <w:rPr>
          <w:sz w:val="24"/>
          <w:szCs w:val="24"/>
        </w:rPr>
      </w:pPr>
      <w:r w:rsidRPr="003075AB">
        <w:rPr>
          <w:sz w:val="24"/>
          <w:szCs w:val="24"/>
        </w:rPr>
        <w:t>Students will be introduced to the electronic properties of materials and will learn semiconductor physics and the qualitative principles of solid-state devices.</w:t>
      </w:r>
      <w:r>
        <w:rPr>
          <w:sz w:val="24"/>
          <w:szCs w:val="24"/>
        </w:rPr>
        <w:tab/>
      </w:r>
    </w:p>
    <w:p w14:paraId="0494E6BA" w14:textId="77777777" w:rsidR="004B5E15" w:rsidRPr="009522F6" w:rsidRDefault="004B5E15" w:rsidP="004B5E15">
      <w:pPr>
        <w:pStyle w:val="ListParagraph"/>
        <w:numPr>
          <w:ilvl w:val="0"/>
          <w:numId w:val="5"/>
        </w:numPr>
        <w:ind w:right="-4"/>
      </w:pPr>
      <w:r>
        <w:rPr>
          <w:b/>
        </w:rPr>
        <w:t>O</w:t>
      </w:r>
      <w:r w:rsidRPr="009522F6">
        <w:rPr>
          <w:b/>
        </w:rPr>
        <w:t>utcomes of instruction:</w:t>
      </w:r>
    </w:p>
    <w:p w14:paraId="5F6425D7" w14:textId="77777777" w:rsidR="004B5E15" w:rsidRPr="003075AB" w:rsidRDefault="004B5E15" w:rsidP="004B5E15">
      <w:pPr>
        <w:pStyle w:val="ListParagraph"/>
        <w:numPr>
          <w:ilvl w:val="1"/>
          <w:numId w:val="2"/>
        </w:numPr>
        <w:ind w:right="-4"/>
        <w:rPr>
          <w:noProof/>
        </w:rPr>
      </w:pPr>
      <w:r w:rsidRPr="003075AB">
        <w:rPr>
          <w:noProof/>
        </w:rPr>
        <w:t>Students become proficient in applying the basic principles of quantum mechanics.</w:t>
      </w:r>
    </w:p>
    <w:p w14:paraId="200C92C2" w14:textId="77777777" w:rsidR="004B5E15" w:rsidRPr="003075AB" w:rsidRDefault="004B5E15" w:rsidP="004B5E15">
      <w:pPr>
        <w:pStyle w:val="ListParagraph"/>
        <w:numPr>
          <w:ilvl w:val="1"/>
          <w:numId w:val="2"/>
        </w:numPr>
        <w:ind w:right="-4"/>
        <w:rPr>
          <w:noProof/>
        </w:rPr>
      </w:pPr>
      <w:r w:rsidRPr="003075AB">
        <w:rPr>
          <w:noProof/>
        </w:rPr>
        <w:t>Students develop an appreciation of the microscopic properties of electronic materials.</w:t>
      </w:r>
    </w:p>
    <w:p w14:paraId="1D66D44D" w14:textId="77777777" w:rsidR="004B5E15" w:rsidRPr="003075AB" w:rsidRDefault="004B5E15" w:rsidP="004B5E15">
      <w:pPr>
        <w:pStyle w:val="ListParagraph"/>
        <w:numPr>
          <w:ilvl w:val="1"/>
          <w:numId w:val="2"/>
        </w:numPr>
        <w:ind w:right="-4"/>
        <w:rPr>
          <w:noProof/>
        </w:rPr>
      </w:pPr>
      <w:r w:rsidRPr="003075AB">
        <w:rPr>
          <w:noProof/>
        </w:rPr>
        <w:t>Students understand semiconductor physics and the operation of solid-state devices.</w:t>
      </w:r>
    </w:p>
    <w:p w14:paraId="0CEB4DD1" w14:textId="77777777" w:rsidR="004B5E15" w:rsidRPr="009522F6" w:rsidRDefault="004B5E15" w:rsidP="004B5E15">
      <w:pPr>
        <w:pStyle w:val="ListParagraph"/>
        <w:numPr>
          <w:ilvl w:val="0"/>
          <w:numId w:val="5"/>
        </w:numPr>
        <w:ind w:right="-4"/>
      </w:pPr>
      <w:r w:rsidRPr="009522F6">
        <w:rPr>
          <w:b/>
        </w:rPr>
        <w:t>Outcomes of Criterion 3 addressed by the course</w:t>
      </w:r>
      <w:r>
        <w:rPr>
          <w:b/>
        </w:rPr>
        <w:t xml:space="preserve">: </w:t>
      </w:r>
    </w:p>
    <w:p w14:paraId="3A14F51C" w14:textId="77777777" w:rsidR="004B5E15" w:rsidRDefault="004B5E15" w:rsidP="004B5E15">
      <w:pPr>
        <w:pStyle w:val="ABETSyllabiNormal"/>
        <w:ind w:left="720"/>
        <w:rPr>
          <w:sz w:val="24"/>
          <w:szCs w:val="24"/>
        </w:rPr>
      </w:pPr>
      <w:r w:rsidRPr="00864B42">
        <w:rPr>
          <w:b/>
          <w:bCs/>
          <w:sz w:val="24"/>
          <w:szCs w:val="24"/>
        </w:rPr>
        <w:t>(1)</w:t>
      </w:r>
      <w:r>
        <w:rPr>
          <w:sz w:val="24"/>
          <w:szCs w:val="24"/>
        </w:rPr>
        <w:t xml:space="preserve"> </w:t>
      </w:r>
      <w:r w:rsidRPr="003075AB">
        <w:rPr>
          <w:sz w:val="24"/>
          <w:szCs w:val="24"/>
        </w:rPr>
        <w:t>This course support is fundamental since quantum mechanics and properties of electronic materials are basic to understanding current semiconductor device and VLSI technology. It contributes to the students’ technical competence because it strengthens their skills in mathematics and physics through use and application of those skills, provides basic knowledge about electronic materials and devices, and gives some practice in developing models, defining problems, and recognizing appropriate solutions, through solution of problems related to electronic materials.</w:t>
      </w:r>
    </w:p>
    <w:p w14:paraId="510C1720" w14:textId="77777777" w:rsidR="004B5E15" w:rsidRPr="00741504" w:rsidRDefault="004B5E15" w:rsidP="004B5E15">
      <w:pPr>
        <w:pStyle w:val="ABETSyllabiNormal"/>
        <w:ind w:left="720"/>
        <w:rPr>
          <w:sz w:val="24"/>
          <w:szCs w:val="24"/>
        </w:rPr>
      </w:pPr>
      <w:r w:rsidRPr="00864B42">
        <w:rPr>
          <w:b/>
          <w:bCs/>
          <w:sz w:val="24"/>
          <w:szCs w:val="24"/>
        </w:rPr>
        <w:t>(</w:t>
      </w:r>
      <w:r>
        <w:rPr>
          <w:b/>
          <w:bCs/>
          <w:sz w:val="24"/>
          <w:szCs w:val="24"/>
        </w:rPr>
        <w:t>7</w:t>
      </w:r>
      <w:r w:rsidRPr="00864B42">
        <w:rPr>
          <w:b/>
          <w:bCs/>
          <w:sz w:val="24"/>
          <w:szCs w:val="24"/>
        </w:rPr>
        <w:t>)</w:t>
      </w:r>
      <w:r>
        <w:rPr>
          <w:sz w:val="24"/>
          <w:szCs w:val="24"/>
        </w:rPr>
        <w:t xml:space="preserve"> </w:t>
      </w:r>
      <w:r w:rsidRPr="003075AB">
        <w:rPr>
          <w:sz w:val="24"/>
          <w:szCs w:val="24"/>
        </w:rPr>
        <w:t>Quantum mechanics is particularly important to understanding future technologies (e.g. 10 years after graduation).  It will help our graduates succeed in an environment where technical innovation is important because these modern fundamentals should aid in such innovation.</w:t>
      </w:r>
    </w:p>
    <w:p w14:paraId="57E00C4D" w14:textId="77777777" w:rsidR="004B5E15" w:rsidRPr="00864B42" w:rsidRDefault="004B5E15" w:rsidP="004B5E15">
      <w:pPr>
        <w:pStyle w:val="ListParagraph"/>
        <w:numPr>
          <w:ilvl w:val="0"/>
          <w:numId w:val="3"/>
        </w:numPr>
        <w:ind w:left="360" w:right="-4"/>
      </w:pPr>
      <w:r w:rsidRPr="00864B42">
        <w:rPr>
          <w:b/>
          <w:bCs/>
        </w:rPr>
        <w:t>Brief list of topics to be covered</w:t>
      </w:r>
      <w:r>
        <w:rPr>
          <w:b/>
          <w:bCs/>
        </w:rPr>
        <w:t xml:space="preserve"> </w:t>
      </w:r>
    </w:p>
    <w:p w14:paraId="4944D278" w14:textId="77777777" w:rsidR="004B5E15" w:rsidRPr="003075AB" w:rsidRDefault="004B5E15" w:rsidP="004B5E15">
      <w:pPr>
        <w:pStyle w:val="ABETSyllabiNormal"/>
        <w:ind w:left="360"/>
        <w:rPr>
          <w:sz w:val="24"/>
          <w:szCs w:val="24"/>
        </w:rPr>
      </w:pPr>
      <w:r w:rsidRPr="003075AB">
        <w:rPr>
          <w:sz w:val="24"/>
          <w:szCs w:val="24"/>
        </w:rPr>
        <w:t>1.</w:t>
      </w:r>
      <w:r w:rsidRPr="003075AB">
        <w:rPr>
          <w:sz w:val="24"/>
          <w:szCs w:val="24"/>
        </w:rPr>
        <w:tab/>
        <w:t>Atomic structure of crystals</w:t>
      </w:r>
    </w:p>
    <w:p w14:paraId="704B2008" w14:textId="77777777" w:rsidR="004B5E15" w:rsidRPr="003075AB" w:rsidRDefault="004B5E15" w:rsidP="004B5E15">
      <w:pPr>
        <w:pStyle w:val="ABETSyllabiNormal"/>
        <w:ind w:left="360"/>
        <w:rPr>
          <w:sz w:val="24"/>
          <w:szCs w:val="24"/>
        </w:rPr>
      </w:pPr>
      <w:r w:rsidRPr="003075AB">
        <w:rPr>
          <w:sz w:val="24"/>
          <w:szCs w:val="24"/>
        </w:rPr>
        <w:t>2.</w:t>
      </w:r>
      <w:r w:rsidRPr="003075AB">
        <w:rPr>
          <w:sz w:val="24"/>
          <w:szCs w:val="24"/>
        </w:rPr>
        <w:tab/>
        <w:t>Classical waves; quantization; wave-particle duality</w:t>
      </w:r>
    </w:p>
    <w:p w14:paraId="0D18B5F7" w14:textId="77777777" w:rsidR="004B5E15" w:rsidRPr="003075AB" w:rsidRDefault="004B5E15" w:rsidP="004B5E15">
      <w:pPr>
        <w:pStyle w:val="ABETSyllabiNormal"/>
        <w:ind w:left="360"/>
        <w:rPr>
          <w:sz w:val="24"/>
          <w:szCs w:val="24"/>
        </w:rPr>
      </w:pPr>
      <w:r w:rsidRPr="003075AB">
        <w:rPr>
          <w:sz w:val="24"/>
          <w:szCs w:val="24"/>
        </w:rPr>
        <w:t>3.</w:t>
      </w:r>
      <w:r w:rsidRPr="003075AB">
        <w:rPr>
          <w:sz w:val="24"/>
          <w:szCs w:val="24"/>
        </w:rPr>
        <w:tab/>
        <w:t>Elementary quantum mechanics of the electron</w:t>
      </w:r>
    </w:p>
    <w:p w14:paraId="08097D4E" w14:textId="77777777" w:rsidR="004B5E15" w:rsidRPr="003075AB" w:rsidRDefault="004B5E15" w:rsidP="004B5E15">
      <w:pPr>
        <w:pStyle w:val="ABETSyllabiNormal"/>
        <w:ind w:left="360"/>
        <w:rPr>
          <w:sz w:val="24"/>
          <w:szCs w:val="24"/>
        </w:rPr>
      </w:pPr>
      <w:r w:rsidRPr="003075AB">
        <w:rPr>
          <w:sz w:val="24"/>
          <w:szCs w:val="24"/>
        </w:rPr>
        <w:lastRenderedPageBreak/>
        <w:t>4.</w:t>
      </w:r>
      <w:r w:rsidRPr="003075AB">
        <w:rPr>
          <w:sz w:val="24"/>
          <w:szCs w:val="24"/>
        </w:rPr>
        <w:tab/>
        <w:t>Chemical bonding and the periodic table</w:t>
      </w:r>
    </w:p>
    <w:p w14:paraId="6F18D221" w14:textId="77777777" w:rsidR="004B5E15" w:rsidRPr="003075AB" w:rsidRDefault="004B5E15" w:rsidP="004B5E15">
      <w:pPr>
        <w:pStyle w:val="ABETSyllabiNormal"/>
        <w:ind w:left="360"/>
        <w:rPr>
          <w:sz w:val="24"/>
          <w:szCs w:val="24"/>
        </w:rPr>
      </w:pPr>
      <w:r w:rsidRPr="003075AB">
        <w:rPr>
          <w:sz w:val="24"/>
          <w:szCs w:val="24"/>
        </w:rPr>
        <w:t>5.</w:t>
      </w:r>
      <w:r w:rsidRPr="003075AB">
        <w:rPr>
          <w:sz w:val="24"/>
          <w:szCs w:val="24"/>
        </w:rPr>
        <w:tab/>
        <w:t>The free electron theory of metals*</w:t>
      </w:r>
    </w:p>
    <w:p w14:paraId="2642300E" w14:textId="77777777" w:rsidR="004B5E15" w:rsidRPr="003075AB" w:rsidRDefault="004B5E15" w:rsidP="004B5E15">
      <w:pPr>
        <w:pStyle w:val="ABETSyllabiNormal"/>
        <w:ind w:left="360"/>
        <w:rPr>
          <w:sz w:val="24"/>
          <w:szCs w:val="24"/>
        </w:rPr>
      </w:pPr>
      <w:r w:rsidRPr="003075AB">
        <w:rPr>
          <w:sz w:val="24"/>
          <w:szCs w:val="24"/>
        </w:rPr>
        <w:t>6.</w:t>
      </w:r>
      <w:r w:rsidRPr="003075AB">
        <w:rPr>
          <w:sz w:val="24"/>
          <w:szCs w:val="24"/>
        </w:rPr>
        <w:tab/>
        <w:t>Band theory of solids</w:t>
      </w:r>
    </w:p>
    <w:p w14:paraId="543A4A7F" w14:textId="77777777" w:rsidR="004B5E15" w:rsidRPr="003075AB" w:rsidRDefault="004B5E15" w:rsidP="004B5E15">
      <w:pPr>
        <w:pStyle w:val="ABETSyllabiNormal"/>
        <w:ind w:left="360"/>
        <w:rPr>
          <w:sz w:val="24"/>
          <w:szCs w:val="24"/>
        </w:rPr>
      </w:pPr>
      <w:r w:rsidRPr="003075AB">
        <w:rPr>
          <w:sz w:val="24"/>
          <w:szCs w:val="24"/>
        </w:rPr>
        <w:t>7.</w:t>
      </w:r>
      <w:r w:rsidRPr="003075AB">
        <w:rPr>
          <w:sz w:val="24"/>
          <w:szCs w:val="24"/>
        </w:rPr>
        <w:tab/>
        <w:t>Semiconductors: Doping, holes, statistics, transport, and excess carriers</w:t>
      </w:r>
    </w:p>
    <w:p w14:paraId="5B48D9EE" w14:textId="77777777" w:rsidR="004B5E15" w:rsidRPr="003075AB" w:rsidRDefault="004B5E15" w:rsidP="004B5E15">
      <w:pPr>
        <w:pStyle w:val="ABETSyllabiNormal"/>
        <w:ind w:left="360"/>
        <w:rPr>
          <w:sz w:val="24"/>
          <w:szCs w:val="24"/>
        </w:rPr>
      </w:pPr>
      <w:r w:rsidRPr="003075AB">
        <w:rPr>
          <w:sz w:val="24"/>
          <w:szCs w:val="24"/>
        </w:rPr>
        <w:t>8.</w:t>
      </w:r>
      <w:r w:rsidRPr="003075AB">
        <w:rPr>
          <w:sz w:val="24"/>
          <w:szCs w:val="24"/>
        </w:rPr>
        <w:tab/>
        <w:t>p-n junctions</w:t>
      </w:r>
    </w:p>
    <w:p w14:paraId="14DD599A" w14:textId="77777777" w:rsidR="004B5E15" w:rsidRPr="003075AB" w:rsidRDefault="004B5E15" w:rsidP="004B5E15">
      <w:pPr>
        <w:pStyle w:val="ABETSyllabiNormal"/>
        <w:ind w:left="360"/>
        <w:rPr>
          <w:sz w:val="24"/>
          <w:szCs w:val="24"/>
        </w:rPr>
      </w:pPr>
      <w:r w:rsidRPr="003075AB">
        <w:rPr>
          <w:sz w:val="24"/>
          <w:szCs w:val="24"/>
        </w:rPr>
        <w:t>9.</w:t>
      </w:r>
      <w:r w:rsidRPr="003075AB">
        <w:rPr>
          <w:sz w:val="24"/>
          <w:szCs w:val="24"/>
        </w:rPr>
        <w:tab/>
        <w:t>MOSFETs</w:t>
      </w:r>
    </w:p>
    <w:p w14:paraId="0AC33021" w14:textId="77777777" w:rsidR="004B5E15" w:rsidRPr="003075AB" w:rsidRDefault="004B5E15" w:rsidP="004B5E15">
      <w:pPr>
        <w:pStyle w:val="ABETSyllabiNormal"/>
        <w:ind w:left="360"/>
        <w:rPr>
          <w:sz w:val="24"/>
          <w:szCs w:val="24"/>
        </w:rPr>
      </w:pPr>
      <w:r w:rsidRPr="003075AB">
        <w:rPr>
          <w:sz w:val="24"/>
          <w:szCs w:val="24"/>
        </w:rPr>
        <w:t>10.</w:t>
      </w:r>
      <w:r w:rsidRPr="003075AB">
        <w:rPr>
          <w:sz w:val="24"/>
          <w:szCs w:val="24"/>
        </w:rPr>
        <w:tab/>
        <w:t>Other transistors</w:t>
      </w:r>
    </w:p>
    <w:p w14:paraId="7D1A2AE4" w14:textId="77777777" w:rsidR="004B5E15" w:rsidRPr="003075AB" w:rsidRDefault="004B5E15" w:rsidP="004B5E15">
      <w:pPr>
        <w:pStyle w:val="ABETSyllabiNormal"/>
        <w:ind w:left="360"/>
        <w:rPr>
          <w:sz w:val="24"/>
          <w:szCs w:val="24"/>
        </w:rPr>
      </w:pPr>
      <w:r w:rsidRPr="003075AB">
        <w:rPr>
          <w:sz w:val="24"/>
          <w:szCs w:val="24"/>
        </w:rPr>
        <w:t>11.</w:t>
      </w:r>
      <w:r w:rsidRPr="003075AB">
        <w:rPr>
          <w:sz w:val="24"/>
          <w:szCs w:val="24"/>
        </w:rPr>
        <w:tab/>
        <w:t>Dielectric properties of materials*</w:t>
      </w:r>
    </w:p>
    <w:p w14:paraId="6FEC62EA" w14:textId="77777777" w:rsidR="004B5E15" w:rsidRPr="003075AB" w:rsidRDefault="004B5E15" w:rsidP="004B5E15">
      <w:pPr>
        <w:pStyle w:val="ABETSyllabiNormal"/>
        <w:ind w:left="360"/>
        <w:rPr>
          <w:sz w:val="24"/>
          <w:szCs w:val="24"/>
        </w:rPr>
      </w:pPr>
      <w:r w:rsidRPr="003075AB">
        <w:rPr>
          <w:sz w:val="24"/>
          <w:szCs w:val="24"/>
        </w:rPr>
        <w:t>12.</w:t>
      </w:r>
      <w:r w:rsidRPr="003075AB">
        <w:rPr>
          <w:sz w:val="24"/>
          <w:szCs w:val="24"/>
        </w:rPr>
        <w:tab/>
        <w:t>Magnetic properties of materials*</w:t>
      </w:r>
    </w:p>
    <w:p w14:paraId="5A9B8F09" w14:textId="77777777" w:rsidR="004B5E15" w:rsidRPr="003075AB" w:rsidRDefault="004B5E15" w:rsidP="004B5E15">
      <w:pPr>
        <w:pStyle w:val="ABETSyllabiNormal"/>
        <w:ind w:left="360"/>
        <w:rPr>
          <w:sz w:val="24"/>
          <w:szCs w:val="24"/>
        </w:rPr>
      </w:pPr>
      <w:r w:rsidRPr="003075AB">
        <w:rPr>
          <w:sz w:val="24"/>
          <w:szCs w:val="24"/>
        </w:rPr>
        <w:t>13.</w:t>
      </w:r>
      <w:r w:rsidRPr="003075AB">
        <w:rPr>
          <w:sz w:val="24"/>
          <w:szCs w:val="24"/>
        </w:rPr>
        <w:tab/>
        <w:t>Superconducting properties of materials*</w:t>
      </w:r>
    </w:p>
    <w:p w14:paraId="1CCB38FE" w14:textId="77777777" w:rsidR="004B5E15" w:rsidRPr="003075AB" w:rsidRDefault="004B5E15" w:rsidP="004B5E15">
      <w:pPr>
        <w:pStyle w:val="ABETSyllabiNormal"/>
        <w:ind w:left="360"/>
        <w:rPr>
          <w:sz w:val="24"/>
          <w:szCs w:val="24"/>
        </w:rPr>
      </w:pPr>
    </w:p>
    <w:p w14:paraId="3B563141" w14:textId="77777777" w:rsidR="004B5E15" w:rsidRPr="003075AB" w:rsidRDefault="004B5E15" w:rsidP="004B5E15">
      <w:pPr>
        <w:pStyle w:val="ABETSyllabiNormal"/>
        <w:ind w:left="360"/>
        <w:rPr>
          <w:sz w:val="24"/>
          <w:szCs w:val="24"/>
        </w:rPr>
      </w:pPr>
      <w:r w:rsidRPr="003075AB">
        <w:rPr>
          <w:sz w:val="24"/>
          <w:szCs w:val="24"/>
        </w:rPr>
        <w:t>*Coverage varies by instructor; not all starred topics usually covered in one semester</w:t>
      </w:r>
    </w:p>
    <w:p w14:paraId="74AC614D" w14:textId="77777777" w:rsidR="004B5E15" w:rsidRDefault="004B5E15" w:rsidP="004B5E15">
      <w:pPr>
        <w:pStyle w:val="ABETSyllabiNormal"/>
        <w:ind w:left="360"/>
        <w:rPr>
          <w:b/>
          <w:sz w:val="24"/>
          <w:szCs w:val="24"/>
        </w:rPr>
      </w:pPr>
    </w:p>
    <w:p w14:paraId="141DCD3F" w14:textId="77777777" w:rsidR="004B5E15" w:rsidRPr="0096038C" w:rsidRDefault="004B5E15" w:rsidP="004B5E15">
      <w:pPr>
        <w:pStyle w:val="ABETSyllabiNormal"/>
        <w:ind w:left="360"/>
        <w:rPr>
          <w:sz w:val="24"/>
          <w:szCs w:val="24"/>
        </w:rPr>
      </w:pPr>
      <w:r w:rsidRPr="0096038C">
        <w:rPr>
          <w:b/>
          <w:sz w:val="24"/>
          <w:szCs w:val="24"/>
        </w:rPr>
        <w:t xml:space="preserve">Computer Usage: </w:t>
      </w:r>
    </w:p>
    <w:p w14:paraId="5657B08B" w14:textId="77777777" w:rsidR="004B5E15" w:rsidRPr="0096038C" w:rsidRDefault="004B5E15" w:rsidP="004B5E15">
      <w:pPr>
        <w:pStyle w:val="ABETSyllabiNormal"/>
        <w:ind w:left="360"/>
        <w:rPr>
          <w:sz w:val="24"/>
          <w:szCs w:val="24"/>
        </w:rPr>
      </w:pPr>
      <w:r w:rsidRPr="0096038C">
        <w:rPr>
          <w:sz w:val="24"/>
          <w:szCs w:val="24"/>
        </w:rPr>
        <w:t>Students will be assigned HW problems involving plotting functions, solving nonlinear equations numerically, or doing some type of simulation on a PC, including using available simulators at e.g. Nanohub.org.</w:t>
      </w:r>
    </w:p>
    <w:p w14:paraId="7D1CA959" w14:textId="77777777" w:rsidR="004B5E15" w:rsidRPr="0096038C" w:rsidRDefault="004B5E15" w:rsidP="004B5E15">
      <w:pPr>
        <w:pStyle w:val="ABETSyllabiNormal"/>
        <w:ind w:left="360"/>
        <w:rPr>
          <w:sz w:val="24"/>
          <w:szCs w:val="24"/>
        </w:rPr>
      </w:pPr>
    </w:p>
    <w:p w14:paraId="4F99A7E7" w14:textId="77777777" w:rsidR="004B5E15" w:rsidRPr="0096038C" w:rsidRDefault="004B5E15" w:rsidP="004B5E15">
      <w:pPr>
        <w:pStyle w:val="ABETSyllabiNormal"/>
        <w:ind w:left="360"/>
        <w:rPr>
          <w:sz w:val="24"/>
          <w:szCs w:val="24"/>
        </w:rPr>
      </w:pPr>
      <w:r w:rsidRPr="0096038C">
        <w:rPr>
          <w:b/>
          <w:sz w:val="24"/>
          <w:szCs w:val="24"/>
        </w:rPr>
        <w:t>Laboratory Experiments:</w:t>
      </w:r>
      <w:r w:rsidRPr="0096038C">
        <w:rPr>
          <w:sz w:val="24"/>
          <w:szCs w:val="24"/>
        </w:rPr>
        <w:t xml:space="preserve"> None.</w:t>
      </w:r>
    </w:p>
    <w:p w14:paraId="54CB2A66" w14:textId="77777777" w:rsidR="004B5E15" w:rsidRPr="0096038C" w:rsidRDefault="004B5E15" w:rsidP="004B5E15">
      <w:pPr>
        <w:pStyle w:val="ABETSyllabiNormal"/>
        <w:ind w:left="360"/>
        <w:rPr>
          <w:sz w:val="24"/>
          <w:szCs w:val="24"/>
        </w:rPr>
      </w:pPr>
    </w:p>
    <w:p w14:paraId="112670F6" w14:textId="77777777" w:rsidR="004B5E15" w:rsidRPr="0096038C" w:rsidRDefault="004B5E15" w:rsidP="004B5E15">
      <w:pPr>
        <w:pStyle w:val="ABETSyllabiNormal"/>
        <w:ind w:left="360"/>
        <w:rPr>
          <w:b/>
          <w:sz w:val="24"/>
          <w:szCs w:val="24"/>
        </w:rPr>
      </w:pPr>
      <w:r w:rsidRPr="0096038C">
        <w:rPr>
          <w:b/>
          <w:sz w:val="24"/>
          <w:szCs w:val="24"/>
        </w:rPr>
        <w:t>Course Contribution to Engineering Science and Design:</w:t>
      </w:r>
    </w:p>
    <w:p w14:paraId="0AC8420C" w14:textId="77777777" w:rsidR="004B5E15" w:rsidRPr="0096038C" w:rsidRDefault="004B5E15" w:rsidP="004B5E15">
      <w:pPr>
        <w:pStyle w:val="ABETSyllabiNormal"/>
        <w:ind w:left="360"/>
        <w:rPr>
          <w:sz w:val="24"/>
          <w:szCs w:val="24"/>
        </w:rPr>
      </w:pPr>
      <w:r w:rsidRPr="0096038C">
        <w:rPr>
          <w:sz w:val="24"/>
          <w:szCs w:val="24"/>
        </w:rPr>
        <w:t>This course contributes primarily to engineering science (close to 100%). It provides the basic knowledge of quantum mechanics, electronic materials properties, and semiconductor physics and qualitative device principles needed to support detailed instruction in the analysis and design of semiconductor devices covered in EEE 436.  It provides practice in applying math and science skills to engineering applications and gives substantial practice in formulating and solving engineering-related problems involving electronic materials and quantum mechanics.</w:t>
      </w:r>
    </w:p>
    <w:p w14:paraId="3F9A6E12" w14:textId="77777777" w:rsidR="004B5E15" w:rsidRPr="0096038C" w:rsidRDefault="004B5E15" w:rsidP="004B5E15">
      <w:pPr>
        <w:pStyle w:val="ABETSyllabiNormal"/>
        <w:rPr>
          <w:sz w:val="24"/>
          <w:szCs w:val="24"/>
        </w:rPr>
      </w:pPr>
    </w:p>
    <w:p w14:paraId="227D8CB8" w14:textId="77777777" w:rsidR="004B5E15" w:rsidRPr="00F73F30" w:rsidRDefault="004B5E15" w:rsidP="004B5E15">
      <w:pPr>
        <w:pStyle w:val="ABETSyllabiNormal"/>
        <w:ind w:left="360"/>
        <w:rPr>
          <w:sz w:val="24"/>
          <w:szCs w:val="24"/>
        </w:rPr>
      </w:pPr>
    </w:p>
    <w:p w14:paraId="458C4310" w14:textId="77777777" w:rsidR="004B5E15" w:rsidRPr="00802DFF" w:rsidRDefault="004B5E15" w:rsidP="004B5E15">
      <w:pPr>
        <w:pStyle w:val="ABETSyllabiNormal"/>
        <w:rPr>
          <w:sz w:val="24"/>
          <w:szCs w:val="24"/>
        </w:rPr>
      </w:pPr>
      <w:r w:rsidRPr="00F73F30">
        <w:rPr>
          <w:sz w:val="24"/>
          <w:szCs w:val="24"/>
        </w:rPr>
        <w:t xml:space="preserve">Person preparing this description and date of preparation: </w:t>
      </w:r>
      <w:r>
        <w:rPr>
          <w:sz w:val="24"/>
          <w:szCs w:val="24"/>
        </w:rPr>
        <w:t>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7877A825" w14:textId="52E5823E" w:rsidR="007606CA" w:rsidRDefault="007606CA" w:rsidP="004B5E15">
      <w:pPr>
        <w:spacing w:after="160" w:line="259" w:lineRule="auto"/>
        <w:rPr>
          <w:noProof/>
        </w:rPr>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EF4"/>
    <w:multiLevelType w:val="hybridMultilevel"/>
    <w:tmpl w:val="03F65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1446D"/>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5301"/>
    <w:multiLevelType w:val="hybridMultilevel"/>
    <w:tmpl w:val="07EEA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D695D"/>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8408C"/>
    <w:multiLevelType w:val="hybridMultilevel"/>
    <w:tmpl w:val="0CD47D6C"/>
    <w:lvl w:ilvl="0" w:tplc="04090019">
      <w:start w:val="1"/>
      <w:numFmt w:val="lowerLetter"/>
      <w:lvlText w:val="%1."/>
      <w:lvlJc w:val="left"/>
      <w:pPr>
        <w:ind w:left="720" w:hanging="360"/>
      </w:pPr>
    </w:lvl>
    <w:lvl w:ilvl="1" w:tplc="54FA4EE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5"/>
    <w:rsid w:val="004B5E15"/>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E51B"/>
  <w15:chartTrackingRefBased/>
  <w15:docId w15:val="{15300A0B-A19F-469B-B72F-3AE1562C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E1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15"/>
    <w:rPr>
      <w:rFonts w:ascii="Cambria" w:eastAsia="Times New Roman" w:hAnsi="Cambria" w:cs="Times New Roman"/>
      <w:b/>
      <w:bCs/>
      <w:color w:val="365F91"/>
      <w:sz w:val="28"/>
      <w:szCs w:val="28"/>
    </w:rPr>
  </w:style>
  <w:style w:type="paragraph" w:styleId="ListParagraph">
    <w:name w:val="List Paragraph"/>
    <w:basedOn w:val="Normal"/>
    <w:uiPriority w:val="34"/>
    <w:qFormat/>
    <w:rsid w:val="004B5E15"/>
    <w:pPr>
      <w:ind w:left="720"/>
      <w:contextualSpacing/>
    </w:pPr>
  </w:style>
  <w:style w:type="paragraph" w:customStyle="1" w:styleId="ABETSyllabiNormal">
    <w:name w:val="ABET Syllabi Normal"/>
    <w:rsid w:val="004B5E15"/>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D1C364B4-15A9-4C9D-B0C3-0D3798DC301D}"/>
</file>

<file path=customXml/itemProps2.xml><?xml version="1.0" encoding="utf-8"?>
<ds:datastoreItem xmlns:ds="http://schemas.openxmlformats.org/officeDocument/2006/customXml" ds:itemID="{F56B52BE-04AA-41E1-BE57-B5D3A22CBB57}"/>
</file>

<file path=customXml/itemProps3.xml><?xml version="1.0" encoding="utf-8"?>
<ds:datastoreItem xmlns:ds="http://schemas.openxmlformats.org/officeDocument/2006/customXml" ds:itemID="{4831ABA8-1D21-4100-AE39-1CC772655510}"/>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2021-09-29T20:13:00Z</dcterms:created>
  <dcterms:modified xsi:type="dcterms:W3CDTF">2021-09-29T20:13:00Z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